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A2FB" w14:textId="0BA4EC0D" w:rsidR="00C06A22" w:rsidRPr="00C06A22" w:rsidRDefault="00053D45" w:rsidP="00C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E88373" wp14:editId="6B07C976">
            <wp:extent cx="7429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4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6E1B5D9C" w14:textId="77777777" w:rsidR="00C06A22" w:rsidRPr="00C06A22" w:rsidRDefault="00C06A22" w:rsidP="00C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A2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«ОПОЛЬЕВСКОЕ СЕЛЬСКОЕ ПОСЕЛЕНИЕ» КИНГИСЕППСКОГО МУНИЦИПАЛЬНОГО РАЙОНА ЛЕНИНГРАД</w:t>
      </w:r>
      <w:r w:rsidR="005F7CB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06A22">
        <w:rPr>
          <w:rFonts w:ascii="Times New Roman" w:eastAsia="Times New Roman" w:hAnsi="Times New Roman" w:cs="Times New Roman"/>
          <w:b/>
          <w:sz w:val="28"/>
          <w:szCs w:val="28"/>
        </w:rPr>
        <w:t>КОЙ ОБЛАСТИ</w:t>
      </w:r>
    </w:p>
    <w:p w14:paraId="2AE30F34" w14:textId="77777777" w:rsidR="00C06A22" w:rsidRPr="00C06A22" w:rsidRDefault="004F7224" w:rsidP="00C06A22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pict w14:anchorId="24C8A948">
          <v:rect id="_x0000_i1025" style="width:467.75pt;height:2pt" o:hralign="center" o:hrstd="t" o:hr="t" fillcolor="#a0a0a0" stroked="f"/>
        </w:pict>
      </w:r>
    </w:p>
    <w:p w14:paraId="63CAF629" w14:textId="77777777" w:rsidR="00C06A22" w:rsidRPr="00C06A22" w:rsidRDefault="00C06A22" w:rsidP="00C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526C8A" w14:textId="77777777" w:rsidR="00C06A22" w:rsidRPr="00C06A22" w:rsidRDefault="00C06A22" w:rsidP="00C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6A22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14:paraId="011AEEAF" w14:textId="77777777" w:rsidR="00C06A22" w:rsidRPr="00C06A22" w:rsidRDefault="00C06A22" w:rsidP="00C0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436F7E" w14:textId="4C6A8357" w:rsidR="00C06A22" w:rsidRPr="00C06A22" w:rsidRDefault="00C06A22" w:rsidP="00C06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6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B6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1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F7224">
        <w:rPr>
          <w:rFonts w:ascii="Times New Roman" w:eastAsia="Times New Roman" w:hAnsi="Times New Roman" w:cs="Times New Roman"/>
          <w:sz w:val="28"/>
          <w:szCs w:val="28"/>
          <w:lang w:eastAsia="ar-SA"/>
        </w:rPr>
        <w:t>28.02.2022г</w:t>
      </w:r>
      <w:r w:rsidR="005214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C06A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F7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224">
        <w:rPr>
          <w:rFonts w:ascii="Times New Roman" w:eastAsia="Times New Roman" w:hAnsi="Times New Roman" w:cs="Times New Roman"/>
          <w:sz w:val="28"/>
          <w:szCs w:val="28"/>
        </w:rPr>
        <w:t>34</w:t>
      </w:r>
    </w:p>
    <w:p w14:paraId="1318E5EE" w14:textId="77777777" w:rsidR="00C06A22" w:rsidRPr="00C06A22" w:rsidRDefault="00C06A22" w:rsidP="00C06A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127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914"/>
      </w:tblGrid>
      <w:tr w:rsidR="00C06A22" w:rsidRPr="00C06A22" w14:paraId="4D641485" w14:textId="77777777" w:rsidTr="001F05C4">
        <w:trPr>
          <w:trHeight w:val="993"/>
        </w:trPr>
        <w:tc>
          <w:tcPr>
            <w:tcW w:w="9356" w:type="dxa"/>
          </w:tcPr>
          <w:p w14:paraId="3D39A06E" w14:textId="2C66AD19" w:rsidR="00C06A22" w:rsidRPr="00C06A22" w:rsidRDefault="00C95030" w:rsidP="008A35CD">
            <w:pPr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</w:t>
            </w:r>
            <w:r w:rsidRPr="003C58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5030">
              <w:rPr>
                <w:rFonts w:ascii="Times New Roman" w:hAnsi="Times New Roman"/>
                <w:b/>
                <w:sz w:val="28"/>
                <w:szCs w:val="28"/>
              </w:rPr>
              <w:t xml:space="preserve">в административный регламент предоставления </w:t>
            </w:r>
            <w:r w:rsidRPr="00C95030">
              <w:rPr>
                <w:rFonts w:ascii="Times New Roman" w:hAnsi="Times New Roman"/>
                <w:b/>
                <w:sz w:val="28"/>
                <w:szCs w:val="24"/>
              </w:rPr>
              <w:t>администрацией муниципального образования «Опольевское сельское поселение» Кингисеппского муниципального района Ленинградской области муниципальной услуги «</w:t>
            </w:r>
            <w:r w:rsidR="005214C2" w:rsidRPr="005214C2">
              <w:rPr>
                <w:rFonts w:ascii="Times New Roman" w:hAnsi="Times New Roman"/>
                <w:b/>
                <w:sz w:val="28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Опольевского сельского поселения Кингисеппского муниц</w:t>
            </w:r>
            <w:r w:rsidR="005214C2">
              <w:rPr>
                <w:rFonts w:ascii="Times New Roman" w:hAnsi="Times New Roman"/>
                <w:b/>
                <w:sz w:val="28"/>
                <w:szCs w:val="24"/>
              </w:rPr>
              <w:t>и</w:t>
            </w:r>
            <w:r w:rsidR="005214C2" w:rsidRPr="005214C2">
              <w:rPr>
                <w:rFonts w:ascii="Times New Roman" w:hAnsi="Times New Roman"/>
                <w:b/>
                <w:sz w:val="28"/>
                <w:szCs w:val="24"/>
              </w:rPr>
              <w:t>пального района Ленинградской области, а также посадки (взлета) на расположенные в границах населенных пунктов площадки, сведения о которых не публикованы в документах аэронавигационной информации</w:t>
            </w:r>
            <w:r w:rsidRPr="00C95030">
              <w:rPr>
                <w:rFonts w:ascii="Times New Roman" w:hAnsi="Times New Roman"/>
                <w:b/>
                <w:sz w:val="28"/>
                <w:szCs w:val="24"/>
              </w:rPr>
              <w:t xml:space="preserve">», </w:t>
            </w:r>
            <w:r w:rsidRPr="00C95030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утвержденный </w:t>
            </w:r>
            <w:r w:rsidR="0043761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95030">
              <w:rPr>
                <w:rFonts w:ascii="Times New Roman" w:hAnsi="Times New Roman"/>
                <w:b/>
                <w:sz w:val="28"/>
                <w:szCs w:val="28"/>
              </w:rPr>
              <w:t xml:space="preserve">остановлением </w:t>
            </w:r>
            <w:r w:rsidR="0043761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95030">
              <w:rPr>
                <w:rFonts w:ascii="Times New Roman" w:hAnsi="Times New Roman"/>
                <w:b/>
                <w:sz w:val="28"/>
                <w:szCs w:val="28"/>
              </w:rPr>
              <w:t xml:space="preserve">дминистрации муниципального образования «Опольевское сельское поселение» Кингисеппского муниципального района Ленинградской области от </w:t>
            </w:r>
            <w:r w:rsidR="005214C2">
              <w:rPr>
                <w:rFonts w:ascii="Times New Roman" w:hAnsi="Times New Roman"/>
                <w:b/>
                <w:sz w:val="28"/>
                <w:szCs w:val="28"/>
              </w:rPr>
              <w:t>12.08.2019</w:t>
            </w:r>
            <w:r w:rsidRPr="00C95030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5214C2">
              <w:rPr>
                <w:rFonts w:ascii="Times New Roman" w:hAnsi="Times New Roman"/>
                <w:b/>
                <w:sz w:val="28"/>
                <w:szCs w:val="28"/>
              </w:rPr>
              <w:t>195</w:t>
            </w:r>
          </w:p>
        </w:tc>
        <w:tc>
          <w:tcPr>
            <w:tcW w:w="914" w:type="dxa"/>
          </w:tcPr>
          <w:p w14:paraId="66CC79A8" w14:textId="77777777" w:rsidR="00C06A22" w:rsidRPr="00C06A22" w:rsidRDefault="00C06A22" w:rsidP="00C06A22">
            <w:pPr>
              <w:spacing w:before="3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3742123" w14:textId="77777777" w:rsidR="00C06A22" w:rsidRPr="00C06A22" w:rsidRDefault="00C06A22" w:rsidP="00C0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807FD" w14:textId="77777777" w:rsidR="00C06A22" w:rsidRPr="00C06A22" w:rsidRDefault="00E7516D" w:rsidP="00C06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в целях приведения муниципальных правовых актов администрации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 w:rsidRPr="00E7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онодательством</w:t>
      </w:r>
      <w:r w:rsidR="00C06A22" w:rsidRPr="00C06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C06A22" w:rsidRPr="00C06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«Опольевское сельское поселение» Кингисеппского муниципального района Ленинградской области</w:t>
      </w:r>
    </w:p>
    <w:p w14:paraId="3FC771AB" w14:textId="77777777" w:rsidR="00C06A22" w:rsidRPr="00C06A22" w:rsidRDefault="00C06A22" w:rsidP="00C06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607127" w14:textId="77777777" w:rsidR="00C06A22" w:rsidRPr="00C06A22" w:rsidRDefault="00C06A22" w:rsidP="00C06A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06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 О С Т А Н О В Л Я Е Т:</w:t>
      </w:r>
    </w:p>
    <w:p w14:paraId="4BE1E2AC" w14:textId="77777777" w:rsidR="00C06A22" w:rsidRPr="00C06A22" w:rsidRDefault="00C06A22" w:rsidP="00C06A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3C1C3D7" w14:textId="6F91581D" w:rsidR="00D6109A" w:rsidRPr="00A35E2F" w:rsidRDefault="00D6109A" w:rsidP="00D610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 административны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</w:t>
      </w:r>
      <w:r w:rsidRPr="00A3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A35E2F">
        <w:rPr>
          <w:rFonts w:ascii="Times New Roman" w:eastAsia="Times New Roman" w:hAnsi="Times New Roman" w:cs="Times New Roman"/>
          <w:sz w:val="28"/>
          <w:szCs w:val="24"/>
        </w:rPr>
        <w:t>администрацией муниципального образования «Опольевское сельское поселение» Кингисеппского муниципального района Ленинградской области муниципальной услуги «</w:t>
      </w:r>
      <w:r w:rsidR="005214C2" w:rsidRPr="005214C2">
        <w:rPr>
          <w:rFonts w:ascii="Times New Roman" w:hAnsi="Times New Roman"/>
          <w:sz w:val="28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Опольевского сельского </w:t>
      </w:r>
      <w:r w:rsidR="005214C2" w:rsidRPr="005214C2">
        <w:rPr>
          <w:rFonts w:ascii="Times New Roman" w:hAnsi="Times New Roman"/>
          <w:sz w:val="28"/>
          <w:szCs w:val="24"/>
        </w:rPr>
        <w:lastRenderedPageBreak/>
        <w:t>поселения Кингисеппского муниципального района Ленинградской области, а также посадки (взлета) на расположенные в границах населенных пунктов площадки, сведения о которых не публикованы в документах аэронавигационной информации», утвержденный постановлением администрации муниципального образования «Опольевское сельское поселение» Кингисеппского муниципального района Ленинградской области от 12.08.2019 г. №195</w:t>
      </w:r>
      <w:r w:rsidRPr="00A35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82E367" w14:textId="54A494A2" w:rsidR="006C7D3F" w:rsidRDefault="00D6109A" w:rsidP="00DC43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E2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35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административного </w:t>
      </w:r>
      <w:r w:rsidR="006C7D3F">
        <w:rPr>
          <w:rFonts w:ascii="Times New Roman" w:hAnsi="Times New Roman"/>
          <w:sz w:val="28"/>
          <w:szCs w:val="28"/>
        </w:rPr>
        <w:t>регламента изложить в следующей редакции:</w:t>
      </w:r>
    </w:p>
    <w:p w14:paraId="575AA728" w14:textId="069371A0" w:rsidR="006C7D3F" w:rsidRDefault="006C7D3F" w:rsidP="00CE04C1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E04C1" w:rsidRPr="00CE04C1">
        <w:rPr>
          <w:rFonts w:ascii="Times New Roman" w:hAnsi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CE04C1">
        <w:rPr>
          <w:rFonts w:ascii="Times New Roman" w:hAnsi="Times New Roman"/>
          <w:sz w:val="28"/>
          <w:szCs w:val="28"/>
        </w:rPr>
        <w:t xml:space="preserve"> </w:t>
      </w:r>
      <w:r w:rsidR="00CE04C1" w:rsidRPr="00CE04C1">
        <w:rPr>
          <w:rFonts w:ascii="Times New Roman" w:hAnsi="Times New Roman"/>
          <w:sz w:val="28"/>
          <w:szCs w:val="28"/>
        </w:rPr>
        <w:t>(</w:t>
      </w:r>
      <w:r w:rsidR="00CE04C1">
        <w:rPr>
          <w:rFonts w:ascii="Times New Roman" w:hAnsi="Times New Roman"/>
          <w:sz w:val="28"/>
          <w:szCs w:val="28"/>
        </w:rPr>
        <w:t>с</w:t>
      </w:r>
      <w:r w:rsidR="00CE04C1" w:rsidRPr="00CE04C1">
        <w:rPr>
          <w:rFonts w:ascii="Times New Roman" w:hAnsi="Times New Roman"/>
          <w:sz w:val="28"/>
          <w:szCs w:val="28"/>
        </w:rPr>
        <w:t>окращенное наименование: «Выдача разрешений на выполнение авиационных работ, парашютных прыжков»)</w:t>
      </w:r>
      <w:r w:rsidR="00CE04C1">
        <w:rPr>
          <w:rFonts w:ascii="Times New Roman" w:hAnsi="Times New Roman"/>
          <w:sz w:val="28"/>
          <w:szCs w:val="28"/>
        </w:rPr>
        <w:t>;</w:t>
      </w:r>
    </w:p>
    <w:p w14:paraId="12F105C5" w14:textId="3CA8D3DE" w:rsidR="00CE04C1" w:rsidRPr="00CE04C1" w:rsidRDefault="00D72217" w:rsidP="00CE04C1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E04C1">
        <w:rPr>
          <w:rFonts w:ascii="Times New Roman" w:hAnsi="Times New Roman"/>
          <w:sz w:val="28"/>
          <w:szCs w:val="28"/>
        </w:rPr>
        <w:t>п</w:t>
      </w:r>
      <w:r w:rsidR="00CE04C1" w:rsidRPr="00CE04C1">
        <w:rPr>
          <w:rFonts w:ascii="Times New Roman" w:hAnsi="Times New Roman"/>
          <w:sz w:val="28"/>
          <w:szCs w:val="28"/>
        </w:rPr>
        <w:t>ункт 1.1 раздела 1 регламента изложить в следующей редакции:</w:t>
      </w:r>
    </w:p>
    <w:p w14:paraId="44B9E94E" w14:textId="33D4C09E" w:rsidR="00CE04C1" w:rsidRDefault="00CE04C1" w:rsidP="00CE04C1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04C1">
        <w:rPr>
          <w:rFonts w:ascii="Times New Roman" w:hAnsi="Times New Roman"/>
          <w:sz w:val="28"/>
          <w:szCs w:val="28"/>
        </w:rPr>
        <w:t>«Административный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устанавливает порядок и стандарт предоставления муниципальной услуги»</w:t>
      </w:r>
      <w:r>
        <w:rPr>
          <w:rFonts w:ascii="Times New Roman" w:hAnsi="Times New Roman"/>
          <w:sz w:val="28"/>
          <w:szCs w:val="28"/>
        </w:rPr>
        <w:t>;</w:t>
      </w:r>
    </w:p>
    <w:p w14:paraId="511885A3" w14:textId="77777777" w:rsidR="0036252C" w:rsidRDefault="00CE04C1" w:rsidP="00CE04C1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159FC">
        <w:rPr>
          <w:rFonts w:ascii="Times New Roman" w:hAnsi="Times New Roman"/>
          <w:sz w:val="28"/>
          <w:szCs w:val="28"/>
        </w:rPr>
        <w:t>Абзац 1 пункт 2.1 раздела 2 регламента изложить в следующей редакции</w:t>
      </w:r>
      <w:r w:rsidR="0036252C">
        <w:rPr>
          <w:rFonts w:ascii="Times New Roman" w:hAnsi="Times New Roman"/>
          <w:sz w:val="28"/>
          <w:szCs w:val="28"/>
        </w:rPr>
        <w:t>:</w:t>
      </w:r>
    </w:p>
    <w:p w14:paraId="03EE467E" w14:textId="210B9FD7" w:rsidR="00CE04C1" w:rsidRDefault="0036252C" w:rsidP="0036252C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159FC">
        <w:rPr>
          <w:rFonts w:ascii="Times New Roman" w:hAnsi="Times New Roman"/>
          <w:sz w:val="28"/>
          <w:szCs w:val="28"/>
        </w:rPr>
        <w:t xml:space="preserve"> </w:t>
      </w:r>
      <w:r w:rsidRPr="0036252C">
        <w:rPr>
          <w:rFonts w:ascii="Times New Roman" w:hAnsi="Times New Roman"/>
          <w:sz w:val="28"/>
          <w:szCs w:val="28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/>
          <w:sz w:val="28"/>
          <w:szCs w:val="28"/>
        </w:rPr>
        <w:t>;</w:t>
      </w:r>
    </w:p>
    <w:p w14:paraId="55FFBA45" w14:textId="05CEC5E3" w:rsidR="0036252C" w:rsidRDefault="0036252C" w:rsidP="0036252C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6252C">
        <w:rPr>
          <w:rFonts w:ascii="Times New Roman" w:hAnsi="Times New Roman"/>
          <w:sz w:val="28"/>
          <w:szCs w:val="28"/>
        </w:rPr>
        <w:t>Абзац 1</w:t>
      </w:r>
      <w:r>
        <w:rPr>
          <w:rFonts w:ascii="Times New Roman" w:hAnsi="Times New Roman"/>
          <w:sz w:val="28"/>
          <w:szCs w:val="28"/>
        </w:rPr>
        <w:t>-2</w:t>
      </w:r>
      <w:r w:rsidRPr="0036252C">
        <w:rPr>
          <w:rFonts w:ascii="Times New Roman" w:hAnsi="Times New Roman"/>
          <w:sz w:val="28"/>
          <w:szCs w:val="28"/>
        </w:rPr>
        <w:t xml:space="preserve"> пункт 2.</w:t>
      </w:r>
      <w:r>
        <w:rPr>
          <w:rFonts w:ascii="Times New Roman" w:hAnsi="Times New Roman"/>
          <w:sz w:val="28"/>
          <w:szCs w:val="28"/>
        </w:rPr>
        <w:t>3</w:t>
      </w:r>
      <w:r w:rsidRPr="0036252C">
        <w:rPr>
          <w:rFonts w:ascii="Times New Roman" w:hAnsi="Times New Roman"/>
          <w:sz w:val="28"/>
          <w:szCs w:val="28"/>
        </w:rPr>
        <w:t xml:space="preserve"> раздела 2 регламента изложить в следующей редакции:</w:t>
      </w:r>
    </w:p>
    <w:p w14:paraId="45195B74" w14:textId="7BE82A85" w:rsidR="0036252C" w:rsidRPr="0036252C" w:rsidRDefault="005A2C59" w:rsidP="003625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6252C" w:rsidRPr="0036252C">
        <w:rPr>
          <w:rFonts w:ascii="Times New Roman" w:eastAsia="Calibri" w:hAnsi="Times New Roman" w:cs="Times New Roman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 полетов беспилотных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Ленинградской области</w:t>
      </w:r>
    </w:p>
    <w:p w14:paraId="78D659BD" w14:textId="3EE5DB22" w:rsidR="0036252C" w:rsidRDefault="0036252C" w:rsidP="003625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52C">
        <w:rPr>
          <w:rFonts w:ascii="Times New Roman" w:eastAsia="Calibri" w:hAnsi="Times New Roman" w:cs="Times New Roman"/>
          <w:sz w:val="28"/>
          <w:szCs w:val="28"/>
        </w:rPr>
        <w:lastRenderedPageBreak/>
        <w:t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Ленинградской области</w:t>
      </w:r>
      <w:r w:rsidR="005A2C59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3147AD3" w14:textId="3D6D21AB" w:rsidR="005A2C59" w:rsidRDefault="005A2C59" w:rsidP="003625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абзац 3 пункт 2.5 раздела 2 </w:t>
      </w:r>
      <w:r w:rsidRPr="005A2C59">
        <w:rPr>
          <w:rFonts w:ascii="Times New Roman" w:eastAsia="Calibri" w:hAnsi="Times New Roman" w:cs="Times New Roman"/>
          <w:sz w:val="28"/>
          <w:szCs w:val="28"/>
        </w:rPr>
        <w:t>регламента изложить в следующей редакции:</w:t>
      </w:r>
    </w:p>
    <w:p w14:paraId="1EB175D7" w14:textId="422B8810" w:rsidR="005A2C59" w:rsidRDefault="005A2C59" w:rsidP="005A2C5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A2C59">
        <w:rPr>
          <w:rFonts w:ascii="Times New Roman" w:eastAsia="Calibri" w:hAnsi="Times New Roman" w:cs="Times New Roman"/>
          <w:sz w:val="28"/>
          <w:szCs w:val="28"/>
        </w:rPr>
        <w:t>3)</w:t>
      </w:r>
      <w:r w:rsidRPr="005A2C59">
        <w:rPr>
          <w:rFonts w:ascii="Times New Roman" w:eastAsia="Calibri" w:hAnsi="Times New Roman" w:cs="Times New Roman"/>
          <w:sz w:val="28"/>
          <w:szCs w:val="28"/>
        </w:rPr>
        <w:tab/>
        <w:t>Постановление Правительства Российской Федерации от 25 мая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C59">
        <w:rPr>
          <w:rFonts w:ascii="Times New Roman" w:eastAsia="Calibri" w:hAnsi="Times New Roman" w:cs="Times New Roman"/>
          <w:sz w:val="28"/>
          <w:szCs w:val="28"/>
        </w:rPr>
        <w:t>№ 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A2C5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0FA70E" w14:textId="30ED02D8" w:rsidR="005A2C59" w:rsidRDefault="005A2C59" w:rsidP="005A2C5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5A2C59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7B0467">
        <w:rPr>
          <w:rFonts w:ascii="Times New Roman" w:eastAsia="Calibri" w:hAnsi="Times New Roman" w:cs="Times New Roman"/>
          <w:sz w:val="28"/>
          <w:szCs w:val="28"/>
        </w:rPr>
        <w:t>2</w:t>
      </w:r>
      <w:r w:rsidRPr="005A2C59">
        <w:rPr>
          <w:rFonts w:ascii="Times New Roman" w:eastAsia="Calibri" w:hAnsi="Times New Roman" w:cs="Times New Roman"/>
          <w:sz w:val="28"/>
          <w:szCs w:val="28"/>
        </w:rPr>
        <w:t xml:space="preserve"> пункт 2.</w:t>
      </w:r>
      <w:r w:rsidR="007B0467">
        <w:rPr>
          <w:rFonts w:ascii="Times New Roman" w:eastAsia="Calibri" w:hAnsi="Times New Roman" w:cs="Times New Roman"/>
          <w:sz w:val="28"/>
          <w:szCs w:val="28"/>
        </w:rPr>
        <w:t>10</w:t>
      </w:r>
      <w:r w:rsidRPr="005A2C59">
        <w:rPr>
          <w:rFonts w:ascii="Times New Roman" w:eastAsia="Calibri" w:hAnsi="Times New Roman" w:cs="Times New Roman"/>
          <w:sz w:val="28"/>
          <w:szCs w:val="28"/>
        </w:rPr>
        <w:t xml:space="preserve"> раздела 2 регламента изложить в следующей редакции:</w:t>
      </w:r>
    </w:p>
    <w:p w14:paraId="2C30B0A7" w14:textId="58598B48" w:rsidR="005A2C59" w:rsidRDefault="007B0467" w:rsidP="005A2C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A2C59" w:rsidRPr="007B0467">
        <w:rPr>
          <w:rFonts w:ascii="Times New Roman" w:eastAsia="Calibri" w:hAnsi="Times New Roman" w:cs="Times New Roman"/>
          <w:sz w:val="28"/>
          <w:szCs w:val="28"/>
        </w:rPr>
        <w:t xml:space="preserve">2) авиационные работы, парашютные прыжки, демонстрационные полеты воздушных судов, </w:t>
      </w:r>
      <w:r w:rsidR="005A2C59" w:rsidRPr="007B0467">
        <w:rPr>
          <w:rFonts w:ascii="Times New Roman" w:eastAsia="Calibri" w:hAnsi="Times New Roman" w:cs="Times New Roman"/>
          <w:sz w:val="28"/>
        </w:rPr>
        <w:t xml:space="preserve">полетов </w:t>
      </w:r>
      <w:r w:rsidR="005A2C59" w:rsidRPr="007B0467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5A2C59" w:rsidRPr="007B0467">
        <w:rPr>
          <w:rFonts w:ascii="Times New Roman" w:eastAsia="Calibri" w:hAnsi="Times New Roman" w:cs="Times New Roman"/>
          <w:sz w:val="28"/>
        </w:rPr>
        <w:t>,</w:t>
      </w:r>
      <w:r w:rsidR="005A2C59" w:rsidRPr="007B0467">
        <w:rPr>
          <w:rFonts w:ascii="Times New Roman" w:eastAsia="Calibri" w:hAnsi="Times New Roman" w:cs="Times New Roman"/>
          <w:sz w:val="28"/>
          <w:szCs w:val="28"/>
        </w:rPr>
        <w:t xml:space="preserve"> подъемы привязных аэростатов, а также посадки (взлета) заявитель планирует выполнять не над территорией указанного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E412A7C" w14:textId="531E3259" w:rsidR="007B0467" w:rsidRDefault="007B0467" w:rsidP="005A2C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="007641D6">
        <w:rPr>
          <w:rFonts w:ascii="Times New Roman" w:eastAsia="Calibri" w:hAnsi="Times New Roman" w:cs="Times New Roman"/>
          <w:sz w:val="28"/>
          <w:szCs w:val="28"/>
        </w:rPr>
        <w:t>под</w:t>
      </w:r>
      <w:r w:rsidRPr="007B0467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3.1.4.1</w:t>
      </w:r>
      <w:r w:rsidR="007641D6">
        <w:rPr>
          <w:rFonts w:ascii="Times New Roman" w:eastAsia="Calibri" w:hAnsi="Times New Roman" w:cs="Times New Roman"/>
          <w:sz w:val="28"/>
          <w:szCs w:val="28"/>
        </w:rPr>
        <w:t xml:space="preserve"> пункта 3.1</w:t>
      </w:r>
      <w:r w:rsidRPr="007B0467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B0467">
        <w:rPr>
          <w:rFonts w:ascii="Times New Roman" w:eastAsia="Calibri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14:paraId="09CD6376" w14:textId="1E14C521" w:rsidR="007B0467" w:rsidRPr="007B0467" w:rsidRDefault="007B0467" w:rsidP="007B04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7B0467">
        <w:rPr>
          <w:rFonts w:ascii="Times New Roman" w:hAnsi="Times New Roman" w:cs="Times New Roman"/>
          <w:sz w:val="28"/>
          <w:szCs w:val="28"/>
        </w:rPr>
        <w:t xml:space="preserve">3.1.4.1. 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Pr="007B0467">
        <w:rPr>
          <w:rFonts w:ascii="Times New Roman" w:eastAsia="Calibri" w:hAnsi="Times New Roman" w:cs="Times New Roman"/>
          <w:sz w:val="28"/>
        </w:rPr>
        <w:t xml:space="preserve">полетов </w:t>
      </w:r>
      <w:r w:rsidRPr="007B0467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Ленинградской области,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14:paraId="276D4AF5" w14:textId="605E5958" w:rsidR="007B0467" w:rsidRDefault="007B0467" w:rsidP="007B04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6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E967836" w14:textId="429F444F" w:rsidR="007B0467" w:rsidRDefault="007B0467" w:rsidP="007B04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Абзац 1 </w:t>
      </w:r>
      <w:r w:rsidR="007641D6">
        <w:rPr>
          <w:rFonts w:ascii="Times New Roman" w:hAnsi="Times New Roman" w:cs="Times New Roman"/>
          <w:sz w:val="28"/>
          <w:szCs w:val="28"/>
        </w:rPr>
        <w:t>под</w:t>
      </w:r>
      <w:r w:rsidRPr="007B0467">
        <w:rPr>
          <w:rFonts w:ascii="Times New Roman" w:hAnsi="Times New Roman" w:cs="Times New Roman"/>
          <w:sz w:val="28"/>
          <w:szCs w:val="28"/>
        </w:rPr>
        <w:t>пункт</w:t>
      </w:r>
      <w:r w:rsidR="007641D6">
        <w:rPr>
          <w:rFonts w:ascii="Times New Roman" w:hAnsi="Times New Roman" w:cs="Times New Roman"/>
          <w:sz w:val="28"/>
          <w:szCs w:val="28"/>
        </w:rPr>
        <w:t>а</w:t>
      </w:r>
      <w:r w:rsidRPr="007B0467">
        <w:rPr>
          <w:rFonts w:ascii="Times New Roman" w:hAnsi="Times New Roman" w:cs="Times New Roman"/>
          <w:sz w:val="28"/>
          <w:szCs w:val="28"/>
        </w:rPr>
        <w:t xml:space="preserve"> 3.1.4.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41D6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Pr="007B0467">
        <w:rPr>
          <w:rFonts w:ascii="Times New Roman" w:hAnsi="Times New Roman" w:cs="Times New Roman"/>
          <w:sz w:val="28"/>
          <w:szCs w:val="28"/>
        </w:rPr>
        <w:t xml:space="preserve"> раздела 3 регламента изложить в следующей редакции:</w:t>
      </w:r>
    </w:p>
    <w:p w14:paraId="6AB426B6" w14:textId="669399A7" w:rsidR="007B0467" w:rsidRDefault="007B0467" w:rsidP="007B04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Pr="007B046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полетов </w:t>
      </w:r>
      <w:r w:rsidRPr="007B0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7B0467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Pr="007B0467">
        <w:rPr>
          <w:rFonts w:ascii="Times New Roman" w:eastAsia="Calibri" w:hAnsi="Times New Roman" w:cs="Times New Roman"/>
          <w:color w:val="00B0F0"/>
          <w:sz w:val="28"/>
          <w:szCs w:val="24"/>
          <w:lang w:eastAsia="ru-RU"/>
        </w:rPr>
        <w:t xml:space="preserve"> </w:t>
      </w:r>
      <w:r w:rsidRPr="007B0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подъемов привязных аэростатов, а также посадки (взлета) на площадки, расположенные в границах муниципального образования Ленинградской области,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услуги»;</w:t>
      </w:r>
    </w:p>
    <w:p w14:paraId="477A9367" w14:textId="6FD5C38D" w:rsidR="007B0467" w:rsidRDefault="007B0467" w:rsidP="007B04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C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</w:t>
      </w:r>
      <w:r w:rsidR="00764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A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3.1.5.1</w:t>
      </w:r>
      <w:r w:rsidR="0076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</w:t>
      </w:r>
      <w:r w:rsidR="00C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</w:t>
      </w:r>
      <w:r w:rsidR="00CA04A7" w:rsidRPr="00CA0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 в следующей редакции:</w:t>
      </w:r>
    </w:p>
    <w:p w14:paraId="0488FE4F" w14:textId="1C919BBB" w:rsidR="00CA04A7" w:rsidRDefault="00CA04A7" w:rsidP="00CA04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7">
        <w:rPr>
          <w:rFonts w:ascii="Times New Roman" w:hAnsi="Times New Roman" w:cs="Times New Roman"/>
          <w:sz w:val="28"/>
          <w:szCs w:val="28"/>
        </w:rPr>
        <w:t xml:space="preserve">«Результатом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Pr="00CA04A7">
        <w:rPr>
          <w:rFonts w:ascii="Times New Roman" w:eastAsia="Calibri" w:hAnsi="Times New Roman" w:cs="Times New Roman"/>
          <w:sz w:val="28"/>
        </w:rPr>
        <w:t xml:space="preserve">полетов </w:t>
      </w:r>
      <w:r w:rsidRPr="00CA04A7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Pr="00CA04A7">
        <w:rPr>
          <w:rFonts w:ascii="Times New Roman" w:eastAsia="Calibri" w:hAnsi="Times New Roman" w:cs="Times New Roman"/>
          <w:sz w:val="28"/>
        </w:rPr>
        <w:t>,</w:t>
      </w:r>
      <w:r w:rsidRPr="00CA04A7">
        <w:rPr>
          <w:rFonts w:ascii="Times New Roman" w:eastAsia="Calibri" w:hAnsi="Times New Roman" w:cs="Times New Roman"/>
          <w:color w:val="00B0F0"/>
          <w:sz w:val="28"/>
        </w:rPr>
        <w:t xml:space="preserve"> </w:t>
      </w:r>
      <w:r w:rsidRPr="00CA04A7">
        <w:rPr>
          <w:rFonts w:ascii="Times New Roman" w:hAnsi="Times New Roman" w:cs="Times New Roman"/>
          <w:sz w:val="28"/>
          <w:szCs w:val="28"/>
        </w:rPr>
        <w:t>подъемов привязных аэростатов, а также посадки (взлета) на площадки, расположенные в границах муниципального образования Ленинградской области, сведения о которых не опубликованы в документах аэронавигационной информации или мотивированного отказа в предоставлении муниципальной услуги»;</w:t>
      </w:r>
    </w:p>
    <w:p w14:paraId="4BCB80F9" w14:textId="56A7E32B" w:rsidR="008A35CD" w:rsidRDefault="00137DB7" w:rsidP="007641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9265065"/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ED103E">
        <w:rPr>
          <w:rFonts w:ascii="Times New Roman" w:hAnsi="Times New Roman"/>
          <w:sz w:val="28"/>
          <w:szCs w:val="28"/>
        </w:rPr>
        <w:t>Приложение 1</w:t>
      </w:r>
      <w:r w:rsidR="00D72217">
        <w:rPr>
          <w:rFonts w:ascii="Times New Roman" w:hAnsi="Times New Roman"/>
          <w:sz w:val="28"/>
          <w:szCs w:val="28"/>
        </w:rPr>
        <w:t xml:space="preserve"> </w:t>
      </w:r>
      <w:r w:rsidR="008A35CD">
        <w:rPr>
          <w:rFonts w:ascii="Times New Roman" w:hAnsi="Times New Roman"/>
          <w:sz w:val="28"/>
          <w:szCs w:val="28"/>
        </w:rPr>
        <w:t>регламента изложить в следующей редакции:</w:t>
      </w:r>
    </w:p>
    <w:bookmarkEnd w:id="0"/>
    <w:p w14:paraId="0AD38F09" w14:textId="77777777" w:rsidR="00ED103E" w:rsidRDefault="00ED103E" w:rsidP="00ED10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818C447" w14:textId="77777777" w:rsidR="00ED103E" w:rsidRDefault="00ED103E" w:rsidP="00ED10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474AB12" w14:textId="77777777" w:rsidR="00ED103E" w:rsidRDefault="00ED103E" w:rsidP="00ED10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220DF6B" w14:textId="77777777" w:rsidR="00ED103E" w:rsidRDefault="00ED103E" w:rsidP="00ED10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1C2C922" w14:textId="7AD395A5" w:rsidR="00ED103E" w:rsidRDefault="00ED103E" w:rsidP="00ED10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103E">
        <w:rPr>
          <w:noProof/>
        </w:rPr>
        <w:lastRenderedPageBreak/>
        <w:drawing>
          <wp:inline distT="0" distB="0" distL="0" distR="0" wp14:anchorId="6E24AAA7" wp14:editId="564CF5D7">
            <wp:extent cx="5940425" cy="842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21AA4" w14:textId="77777777" w:rsidR="00ED103E" w:rsidRDefault="00ED103E" w:rsidP="006C7D3F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D103E">
        <w:rPr>
          <w:noProof/>
        </w:rPr>
        <w:drawing>
          <wp:inline distT="0" distB="0" distL="0" distR="0" wp14:anchorId="4D68E8D8" wp14:editId="5F6728B6">
            <wp:extent cx="5940425" cy="44767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»   </w:t>
      </w:r>
    </w:p>
    <w:p w14:paraId="73979037" w14:textId="1391AA5B" w:rsidR="00ED103E" w:rsidRDefault="00ED103E" w:rsidP="00ED103E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03E">
        <w:rPr>
          <w:rFonts w:ascii="Times New Roman" w:hAnsi="Times New Roman"/>
          <w:sz w:val="28"/>
          <w:szCs w:val="28"/>
        </w:rPr>
        <w:t xml:space="preserve">1.10. Приложение </w:t>
      </w:r>
      <w:r>
        <w:rPr>
          <w:rFonts w:ascii="Times New Roman" w:hAnsi="Times New Roman"/>
          <w:sz w:val="28"/>
          <w:szCs w:val="28"/>
        </w:rPr>
        <w:t>3</w:t>
      </w:r>
      <w:r w:rsidRPr="00ED103E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</w:p>
    <w:p w14:paraId="56412F89" w14:textId="7A0CEC86" w:rsidR="00ED103E" w:rsidRPr="00ED103E" w:rsidRDefault="00ED103E" w:rsidP="00ED103E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14:paraId="591FA952" w14:textId="67F3666F" w:rsidR="00D72217" w:rsidRDefault="00ED103E" w:rsidP="006C7D3F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103E">
        <w:rPr>
          <w:noProof/>
        </w:rPr>
        <w:drawing>
          <wp:inline distT="0" distB="0" distL="0" distR="0" wp14:anchorId="64D8AD9F" wp14:editId="5DDF977E">
            <wp:extent cx="5940425" cy="3667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23CAF4CB" w14:textId="77777777" w:rsidR="00ED103E" w:rsidRDefault="00ED103E" w:rsidP="006C7D3F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06A42B" w14:textId="77777777" w:rsidR="00C06A22" w:rsidRPr="00A35E2F" w:rsidRDefault="002F239E" w:rsidP="000168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35E2F">
        <w:rPr>
          <w:rFonts w:ascii="Times New Roman" w:eastAsia="Times New Roman" w:hAnsi="Times New Roman" w:cs="Times New Roman"/>
          <w:sz w:val="28"/>
          <w:szCs w:val="24"/>
        </w:rPr>
        <w:t>2.</w:t>
      </w:r>
      <w:r w:rsidR="00C06A22" w:rsidRPr="00A35E2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D7442">
        <w:rPr>
          <w:rFonts w:ascii="Times New Roman" w:eastAsia="Times New Roman" w:hAnsi="Times New Roman" w:cs="Times New Roman"/>
          <w:sz w:val="28"/>
          <w:szCs w:val="24"/>
        </w:rPr>
        <w:t>Н</w:t>
      </w:r>
      <w:r w:rsidR="00C06A22" w:rsidRPr="00A35E2F">
        <w:rPr>
          <w:rFonts w:ascii="Times New Roman" w:eastAsia="Times New Roman" w:hAnsi="Times New Roman" w:cs="Times New Roman"/>
          <w:sz w:val="28"/>
          <w:szCs w:val="24"/>
        </w:rPr>
        <w:t xml:space="preserve">астоящее Постановление </w:t>
      </w:r>
      <w:r w:rsidR="00BD7442">
        <w:rPr>
          <w:rFonts w:ascii="Times New Roman" w:eastAsia="Times New Roman" w:hAnsi="Times New Roman" w:cs="Times New Roman"/>
          <w:sz w:val="28"/>
          <w:szCs w:val="24"/>
        </w:rPr>
        <w:t>вступает подлежит официальному опубликованию (обнародованию) и размещению</w:t>
      </w:r>
      <w:r w:rsidR="00C06A22" w:rsidRPr="00A35E2F">
        <w:rPr>
          <w:rFonts w:ascii="Times New Roman" w:eastAsia="Times New Roman" w:hAnsi="Times New Roman" w:cs="Times New Roman"/>
          <w:sz w:val="28"/>
          <w:szCs w:val="24"/>
        </w:rPr>
        <w:t xml:space="preserve"> на официальном сайте </w:t>
      </w:r>
      <w:r w:rsidR="00C06A22" w:rsidRPr="00A35E2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администрации муниципального образования «Опольевское сельское поселение» Кингисеппского муниципального района Ленинградской области </w:t>
      </w:r>
      <w:r w:rsidR="00C06A22" w:rsidRPr="00A35E2F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www</w:t>
      </w:r>
      <w:r w:rsidR="00C06A22" w:rsidRPr="00A35E2F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C06A22" w:rsidRPr="00A35E2F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opolye</w:t>
      </w:r>
      <w:r w:rsidR="00C06A22" w:rsidRPr="00A35E2F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C06A22" w:rsidRPr="00A35E2F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ru</w:t>
      </w:r>
      <w:r w:rsidR="00C06A22" w:rsidRPr="00A35E2F">
        <w:rPr>
          <w:rFonts w:ascii="Times New Roman" w:eastAsia="Times New Roman" w:hAnsi="Times New Roman" w:cs="Times New Roman"/>
          <w:sz w:val="28"/>
          <w:szCs w:val="24"/>
        </w:rPr>
        <w:t xml:space="preserve"> в информационно -телекоммуникационной сети Интернет.</w:t>
      </w:r>
    </w:p>
    <w:p w14:paraId="4ED4C888" w14:textId="77777777" w:rsidR="00C06A22" w:rsidRPr="00A35E2F" w:rsidRDefault="0001686C" w:rsidP="00ED1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E2F">
        <w:rPr>
          <w:rFonts w:ascii="Times New Roman" w:eastAsia="Times New Roman" w:hAnsi="Times New Roman" w:cs="Times New Roman"/>
          <w:sz w:val="28"/>
          <w:szCs w:val="24"/>
        </w:rPr>
        <w:t>3</w:t>
      </w:r>
      <w:r w:rsidR="002F239E" w:rsidRPr="00A35E2F">
        <w:rPr>
          <w:rFonts w:ascii="Times New Roman" w:eastAsia="Times New Roman" w:hAnsi="Times New Roman" w:cs="Times New Roman"/>
          <w:sz w:val="28"/>
          <w:szCs w:val="24"/>
        </w:rPr>
        <w:t>.</w:t>
      </w:r>
      <w:r w:rsidR="00C06A22" w:rsidRPr="00A35E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опубликования</w:t>
      </w:r>
      <w:r w:rsidR="00BD7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(обнародования)</w:t>
      </w:r>
      <w:r w:rsidR="00C06A22" w:rsidRPr="00A35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541DEB1D" w14:textId="77777777" w:rsidR="00C06A22" w:rsidRPr="00A35E2F" w:rsidRDefault="0001686C" w:rsidP="0001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E2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06A22" w:rsidRPr="00A35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     на </w:t>
      </w:r>
      <w:r w:rsidR="00BD744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ведущего</w:t>
      </w:r>
      <w:r w:rsidR="002F239E" w:rsidRPr="00A35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специалиста администрации –</w:t>
      </w:r>
      <w:r w:rsidR="00BD7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землеустроителя Шарапову Н.Н.</w:t>
      </w:r>
    </w:p>
    <w:p w14:paraId="1AD18BFB" w14:textId="77777777" w:rsidR="00B42D2C" w:rsidRPr="00A35E2F" w:rsidRDefault="00B42D2C" w:rsidP="00B4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F3EADB" w14:textId="77777777" w:rsidR="00B42D2C" w:rsidRPr="00A35E2F" w:rsidRDefault="00B42D2C" w:rsidP="00B4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85C91E" w14:textId="77777777" w:rsidR="00B42D2C" w:rsidRPr="00A35E2F" w:rsidRDefault="00B42D2C" w:rsidP="00B4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8183F3" w14:textId="77777777" w:rsidR="00C06A22" w:rsidRPr="00A35E2F" w:rsidRDefault="00C06A22" w:rsidP="00B4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E2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                                                          С.А. Пономарева</w:t>
      </w:r>
    </w:p>
    <w:p w14:paraId="55AFEB73" w14:textId="77777777" w:rsidR="00EA5B0C" w:rsidRPr="00A35E2F" w:rsidRDefault="00EA5B0C"/>
    <w:sectPr w:rsidR="00EA5B0C" w:rsidRPr="00A35E2F" w:rsidSect="00ED10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F835" w14:textId="77777777" w:rsidR="005214C2" w:rsidRDefault="005214C2" w:rsidP="005214C2">
      <w:pPr>
        <w:spacing w:after="0" w:line="240" w:lineRule="auto"/>
      </w:pPr>
      <w:r>
        <w:separator/>
      </w:r>
    </w:p>
  </w:endnote>
  <w:endnote w:type="continuationSeparator" w:id="0">
    <w:p w14:paraId="75013254" w14:textId="77777777" w:rsidR="005214C2" w:rsidRDefault="005214C2" w:rsidP="0052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84E7" w14:textId="77777777" w:rsidR="005214C2" w:rsidRDefault="005214C2" w:rsidP="005214C2">
      <w:pPr>
        <w:spacing w:after="0" w:line="240" w:lineRule="auto"/>
      </w:pPr>
      <w:r>
        <w:separator/>
      </w:r>
    </w:p>
  </w:footnote>
  <w:footnote w:type="continuationSeparator" w:id="0">
    <w:p w14:paraId="15B26174" w14:textId="77777777" w:rsidR="005214C2" w:rsidRDefault="005214C2" w:rsidP="0052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1543B8D"/>
    <w:multiLevelType w:val="multilevel"/>
    <w:tmpl w:val="38B28C44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C4B18"/>
    <w:multiLevelType w:val="multilevel"/>
    <w:tmpl w:val="5BC293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D764D3C"/>
    <w:multiLevelType w:val="multilevel"/>
    <w:tmpl w:val="9CF4C6E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47"/>
    <w:rsid w:val="0001686C"/>
    <w:rsid w:val="00021368"/>
    <w:rsid w:val="00032FCB"/>
    <w:rsid w:val="00053D45"/>
    <w:rsid w:val="00090852"/>
    <w:rsid w:val="00093EBD"/>
    <w:rsid w:val="000B7E02"/>
    <w:rsid w:val="000C2102"/>
    <w:rsid w:val="000D2FE0"/>
    <w:rsid w:val="000D3B76"/>
    <w:rsid w:val="000E3093"/>
    <w:rsid w:val="000F2D11"/>
    <w:rsid w:val="00137DB7"/>
    <w:rsid w:val="00190947"/>
    <w:rsid w:val="00191C0B"/>
    <w:rsid w:val="001B6088"/>
    <w:rsid w:val="001B620B"/>
    <w:rsid w:val="001D15BC"/>
    <w:rsid w:val="001D7E6A"/>
    <w:rsid w:val="001F05C4"/>
    <w:rsid w:val="001F478C"/>
    <w:rsid w:val="00236AAD"/>
    <w:rsid w:val="002643A7"/>
    <w:rsid w:val="00267C8A"/>
    <w:rsid w:val="002769BF"/>
    <w:rsid w:val="00282478"/>
    <w:rsid w:val="00296015"/>
    <w:rsid w:val="002A3367"/>
    <w:rsid w:val="002F239E"/>
    <w:rsid w:val="002F6D74"/>
    <w:rsid w:val="00311914"/>
    <w:rsid w:val="003145B6"/>
    <w:rsid w:val="00322DC1"/>
    <w:rsid w:val="003321F4"/>
    <w:rsid w:val="0033695D"/>
    <w:rsid w:val="00353C98"/>
    <w:rsid w:val="0036252C"/>
    <w:rsid w:val="003642D1"/>
    <w:rsid w:val="003927FB"/>
    <w:rsid w:val="003B4219"/>
    <w:rsid w:val="003C09CA"/>
    <w:rsid w:val="003C58D2"/>
    <w:rsid w:val="003E0876"/>
    <w:rsid w:val="003F63B3"/>
    <w:rsid w:val="0041071D"/>
    <w:rsid w:val="00437619"/>
    <w:rsid w:val="00465AB4"/>
    <w:rsid w:val="00485720"/>
    <w:rsid w:val="004F0FE2"/>
    <w:rsid w:val="004F48CC"/>
    <w:rsid w:val="004F7224"/>
    <w:rsid w:val="005214C2"/>
    <w:rsid w:val="00531E4B"/>
    <w:rsid w:val="005729CA"/>
    <w:rsid w:val="00583F3A"/>
    <w:rsid w:val="005A2C59"/>
    <w:rsid w:val="005E697C"/>
    <w:rsid w:val="005F7CBF"/>
    <w:rsid w:val="006009C2"/>
    <w:rsid w:val="006159FC"/>
    <w:rsid w:val="00634133"/>
    <w:rsid w:val="006430EB"/>
    <w:rsid w:val="00671215"/>
    <w:rsid w:val="0068441F"/>
    <w:rsid w:val="006C79B3"/>
    <w:rsid w:val="006C7D3F"/>
    <w:rsid w:val="006F122A"/>
    <w:rsid w:val="00702007"/>
    <w:rsid w:val="00702F1D"/>
    <w:rsid w:val="00706850"/>
    <w:rsid w:val="0072334A"/>
    <w:rsid w:val="00737832"/>
    <w:rsid w:val="00763805"/>
    <w:rsid w:val="007641D6"/>
    <w:rsid w:val="00773DC7"/>
    <w:rsid w:val="007860C5"/>
    <w:rsid w:val="007A5AAA"/>
    <w:rsid w:val="007B0467"/>
    <w:rsid w:val="007B42D2"/>
    <w:rsid w:val="007B6287"/>
    <w:rsid w:val="007C1116"/>
    <w:rsid w:val="007D15B5"/>
    <w:rsid w:val="007D64BC"/>
    <w:rsid w:val="007D7C1E"/>
    <w:rsid w:val="00805302"/>
    <w:rsid w:val="00805C2F"/>
    <w:rsid w:val="0083077A"/>
    <w:rsid w:val="008479AE"/>
    <w:rsid w:val="00856556"/>
    <w:rsid w:val="00861F00"/>
    <w:rsid w:val="00862D25"/>
    <w:rsid w:val="00871810"/>
    <w:rsid w:val="00885CE0"/>
    <w:rsid w:val="008A35CD"/>
    <w:rsid w:val="008F3185"/>
    <w:rsid w:val="00926339"/>
    <w:rsid w:val="009700AA"/>
    <w:rsid w:val="00976FDE"/>
    <w:rsid w:val="00980EAE"/>
    <w:rsid w:val="00996819"/>
    <w:rsid w:val="009B16AE"/>
    <w:rsid w:val="009C0900"/>
    <w:rsid w:val="009D2227"/>
    <w:rsid w:val="009E783A"/>
    <w:rsid w:val="00A30FDB"/>
    <w:rsid w:val="00A31D63"/>
    <w:rsid w:val="00A35E2F"/>
    <w:rsid w:val="00A40AD4"/>
    <w:rsid w:val="00A426B8"/>
    <w:rsid w:val="00A47C03"/>
    <w:rsid w:val="00A75ED6"/>
    <w:rsid w:val="00A91C8F"/>
    <w:rsid w:val="00AE208C"/>
    <w:rsid w:val="00B17CFA"/>
    <w:rsid w:val="00B4174A"/>
    <w:rsid w:val="00B42D2C"/>
    <w:rsid w:val="00B455C5"/>
    <w:rsid w:val="00B64B6C"/>
    <w:rsid w:val="00B9566E"/>
    <w:rsid w:val="00BA00A4"/>
    <w:rsid w:val="00BD4911"/>
    <w:rsid w:val="00BD7442"/>
    <w:rsid w:val="00BF2B05"/>
    <w:rsid w:val="00BF492F"/>
    <w:rsid w:val="00BF51BA"/>
    <w:rsid w:val="00C06A22"/>
    <w:rsid w:val="00C31FEA"/>
    <w:rsid w:val="00C76109"/>
    <w:rsid w:val="00C871F6"/>
    <w:rsid w:val="00C95030"/>
    <w:rsid w:val="00CA04A7"/>
    <w:rsid w:val="00CB65CE"/>
    <w:rsid w:val="00CD0430"/>
    <w:rsid w:val="00CE04C1"/>
    <w:rsid w:val="00CF2B03"/>
    <w:rsid w:val="00CF6DCB"/>
    <w:rsid w:val="00D16495"/>
    <w:rsid w:val="00D4384E"/>
    <w:rsid w:val="00D57DAF"/>
    <w:rsid w:val="00D6109A"/>
    <w:rsid w:val="00D63646"/>
    <w:rsid w:val="00D72217"/>
    <w:rsid w:val="00DB46EB"/>
    <w:rsid w:val="00DC4388"/>
    <w:rsid w:val="00DE2C96"/>
    <w:rsid w:val="00E03C63"/>
    <w:rsid w:val="00E10D06"/>
    <w:rsid w:val="00E15740"/>
    <w:rsid w:val="00E30827"/>
    <w:rsid w:val="00E363BA"/>
    <w:rsid w:val="00E652DE"/>
    <w:rsid w:val="00E7516D"/>
    <w:rsid w:val="00EA5B0C"/>
    <w:rsid w:val="00EA6CEF"/>
    <w:rsid w:val="00ED103E"/>
    <w:rsid w:val="00EE0951"/>
    <w:rsid w:val="00EE72DC"/>
    <w:rsid w:val="00F01992"/>
    <w:rsid w:val="00F24469"/>
    <w:rsid w:val="00F32CD4"/>
    <w:rsid w:val="00F33031"/>
    <w:rsid w:val="00F74579"/>
    <w:rsid w:val="00F810C4"/>
    <w:rsid w:val="00F906F8"/>
    <w:rsid w:val="00FD5EBF"/>
    <w:rsid w:val="00FE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3088A0"/>
  <w15:docId w15:val="{C020E4FC-FF87-4006-A21C-D5ECC44E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C5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ED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32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Заголовок Знак"/>
    <w:basedOn w:val="a0"/>
    <w:link w:val="a7"/>
    <w:rsid w:val="003321F4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67121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2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C2"/>
  </w:style>
  <w:style w:type="paragraph" w:styleId="ac">
    <w:name w:val="footer"/>
    <w:basedOn w:val="a"/>
    <w:link w:val="ad"/>
    <w:uiPriority w:val="99"/>
    <w:unhideWhenUsed/>
    <w:rsid w:val="0052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41DC-A2AF-4762-9084-41F3CD13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администрация Опольевское поселение</cp:lastModifiedBy>
  <cp:revision>3</cp:revision>
  <cp:lastPrinted>2022-03-02T12:12:00Z</cp:lastPrinted>
  <dcterms:created xsi:type="dcterms:W3CDTF">2021-12-01T12:32:00Z</dcterms:created>
  <dcterms:modified xsi:type="dcterms:W3CDTF">2022-03-02T12:12:00Z</dcterms:modified>
</cp:coreProperties>
</file>