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6D" w:rsidRDefault="00733A6D" w:rsidP="00733A6D">
      <w:pPr>
        <w:pStyle w:val="Standard"/>
        <w:shd w:val="clear" w:color="auto" w:fill="FFFFFF"/>
        <w:overflowPunct w:val="0"/>
        <w:autoSpaceDE w:val="0"/>
        <w:ind w:right="24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74295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8D" w:rsidRPr="0087468D" w:rsidRDefault="0087468D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68D" w:rsidRPr="0087468D" w:rsidRDefault="0087468D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68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«ОПОЛЬЕВСКОЕ СЕЛЬСКОЕ ПОСЕЛЕНИЕ» КИНГИСЕППСКОГО МУНИЦИПАЛЬНОГО РАЙОНА ЛЕНИНГРАДКОЙ ОБЛАСТИ</w:t>
      </w:r>
    </w:p>
    <w:p w:rsidR="0087468D" w:rsidRPr="0087468D" w:rsidRDefault="00214C58" w:rsidP="0087468D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154939</wp:posOffset>
                </wp:positionV>
                <wp:extent cx="6400800" cy="0"/>
                <wp:effectExtent l="0" t="19050" r="3810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19DC6A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05pt,12.2pt" to="47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87468D" w:rsidRPr="0087468D" w:rsidRDefault="0087468D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68D" w:rsidRPr="0087468D" w:rsidRDefault="0087468D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468D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87468D" w:rsidRPr="004D5737" w:rsidRDefault="0087468D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32D91" w:rsidRDefault="00390D9D" w:rsidP="00D9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A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468D" w:rsidRPr="00733A6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E2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025E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B2E2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70EE" w:rsidRPr="00733A6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B2E2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7468D" w:rsidRPr="00733A6D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</w:t>
      </w:r>
      <w:r w:rsidR="00733A6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7468D" w:rsidRPr="00733A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№</w:t>
      </w:r>
      <w:r w:rsidR="007B2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D6F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DD75FA" w:rsidRPr="00D97D07" w:rsidRDefault="00DD75FA" w:rsidP="00D9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27"/>
        <w:tblW w:w="10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4"/>
        <w:gridCol w:w="765"/>
      </w:tblGrid>
      <w:tr w:rsidR="00132D91" w:rsidRPr="004D5737" w:rsidTr="00D13FF9">
        <w:trPr>
          <w:trHeight w:val="1090"/>
        </w:trPr>
        <w:tc>
          <w:tcPr>
            <w:tcW w:w="9414" w:type="dxa"/>
          </w:tcPr>
          <w:p w:rsidR="007B2E23" w:rsidRPr="007B2E23" w:rsidRDefault="007B2E23" w:rsidP="007B2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B2E23">
              <w:rPr>
                <w:rFonts w:ascii="Times New Roman" w:hAnsi="Times New Roman"/>
                <w:b/>
                <w:sz w:val="32"/>
                <w:szCs w:val="32"/>
              </w:rPr>
              <w:t xml:space="preserve">Об организации ярмарки выходного дня на территории </w:t>
            </w:r>
          </w:p>
          <w:p w:rsidR="007B2E23" w:rsidRPr="007B2E23" w:rsidRDefault="007B2E23" w:rsidP="007B2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B2E23">
              <w:rPr>
                <w:rFonts w:ascii="Times New Roman" w:hAnsi="Times New Roman"/>
                <w:b/>
                <w:sz w:val="32"/>
                <w:szCs w:val="32"/>
              </w:rPr>
              <w:t>МО «Опольевское сельское поселение»</w:t>
            </w:r>
          </w:p>
          <w:p w:rsidR="00733A6D" w:rsidRDefault="00733A6D" w:rsidP="00390D9D">
            <w:pPr>
              <w:jc w:val="center"/>
              <w:rPr>
                <w:rStyle w:val="af3"/>
                <w:rFonts w:ascii="Times New Roman" w:hAnsi="Times New Roman"/>
                <w:sz w:val="28"/>
                <w:szCs w:val="28"/>
              </w:rPr>
            </w:pPr>
          </w:p>
          <w:p w:rsidR="00DD75FA" w:rsidRPr="00733A6D" w:rsidRDefault="00DD75FA" w:rsidP="00390D9D">
            <w:pPr>
              <w:jc w:val="both"/>
              <w:rPr>
                <w:b/>
                <w:szCs w:val="28"/>
              </w:rPr>
            </w:pPr>
          </w:p>
        </w:tc>
        <w:tc>
          <w:tcPr>
            <w:tcW w:w="765" w:type="dxa"/>
          </w:tcPr>
          <w:p w:rsidR="00132D91" w:rsidRPr="004D5737" w:rsidRDefault="00132D91" w:rsidP="00390D9D">
            <w:pPr>
              <w:spacing w:before="326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D13FF9" w:rsidRPr="00572A14" w:rsidRDefault="00D13FF9" w:rsidP="00572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30.12.2006 года  №  271 –ФЗ «О розничных рынках и о внесении изменений в Трудовой кодекс Российской Федерации»,  постановления  Правительства Ленинградской области от 29.05.2007 года № 120 «Об организации розничных рынков и ярмарок на территории Ленинградской области»</w:t>
      </w:r>
      <w:r w:rsidRPr="007B2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7B2E23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Pr="007B2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</w:t>
      </w:r>
    </w:p>
    <w:p w:rsidR="007B2E23" w:rsidRP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от 1 ноября 2018 года N 418 «О внесении изменений в постановление Правительства Ленинградской области от 29 мая 2007 года N 120 "Об организации розничных рынков и ярмарок на т</w:t>
      </w:r>
      <w:r>
        <w:rPr>
          <w:rFonts w:ascii="Times New Roman" w:eastAsia="Times New Roman" w:hAnsi="Times New Roman" w:cs="Times New Roman"/>
          <w:sz w:val="28"/>
          <w:szCs w:val="28"/>
        </w:rPr>
        <w:t>ерритории Ленинградской области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7B2E23" w:rsidRP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1 . Для проведения ярмарки выходного дня определить</w:t>
      </w:r>
      <w:proofErr w:type="gramStart"/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7B2E23" w:rsidRP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44D6F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– д. </w:t>
      </w:r>
      <w:r w:rsidR="00844D6F" w:rsidRPr="00844D6F">
        <w:rPr>
          <w:rFonts w:ascii="Times New Roman" w:eastAsia="Times New Roman" w:hAnsi="Times New Roman" w:cs="Times New Roman"/>
          <w:sz w:val="28"/>
          <w:szCs w:val="28"/>
        </w:rPr>
        <w:t>Ополье</w:t>
      </w:r>
      <w:r w:rsidRPr="00844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4D6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44D6F"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="00844D6F" w:rsidRPr="00844D6F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844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D6F" w:rsidRPr="00844D6F">
        <w:rPr>
          <w:rFonts w:ascii="Times New Roman" w:eastAsia="Times New Roman" w:hAnsi="Times New Roman" w:cs="Times New Roman"/>
          <w:sz w:val="28"/>
          <w:szCs w:val="28"/>
        </w:rPr>
        <w:t>многоквартирного жилого дома №1 и магазином «Пятерочка»</w:t>
      </w:r>
      <w:r w:rsidRPr="00844D6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B2E23" w:rsidRP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B2E23">
        <w:rPr>
          <w:rFonts w:ascii="Times New Roman" w:eastAsia="Times New Roman" w:hAnsi="Times New Roman" w:cs="Times New Roman"/>
          <w:sz w:val="28"/>
          <w:szCs w:val="28"/>
        </w:rPr>
        <w:t>Осуществлять торговлю необходимо на основании Порядка организации ярмарки на территории  Ленинградской области от 29.05.2007 года № 120 «Об организации розничных рынков и ярмарок на территории Ленинградской области»</w:t>
      </w:r>
      <w:r w:rsidRPr="007B2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7B2E23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Pr="007B2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 от 1 ноября 2018 года N 418 «О внесении изменений в постановление Правительства Ленинградской области от 29 мая 2007 года N 120 "Об организации розничных рынков и ярмарок на территории</w:t>
      </w:r>
      <w:proofErr w:type="gramEnd"/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области"», порядка организации ярмарки выходного дня  на территории МО «</w:t>
      </w:r>
      <w:r>
        <w:rPr>
          <w:rFonts w:ascii="Times New Roman" w:eastAsia="Times New Roman" w:hAnsi="Times New Roman" w:cs="Times New Roman"/>
          <w:sz w:val="28"/>
          <w:szCs w:val="28"/>
        </w:rPr>
        <w:t>Опольевское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Кингисеппского  муниципального  района Ленинградской  области  (приложение) </w:t>
      </w:r>
    </w:p>
    <w:p w:rsidR="007B2E23" w:rsidRP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lastRenderedPageBreak/>
        <w:t>3. Продавцы ярмарок должны заранее зарегистрироваться в администрации МО «</w:t>
      </w:r>
      <w:r>
        <w:rPr>
          <w:rFonts w:ascii="Times New Roman" w:eastAsia="Times New Roman" w:hAnsi="Times New Roman" w:cs="Times New Roman"/>
          <w:sz w:val="28"/>
          <w:szCs w:val="28"/>
        </w:rPr>
        <w:t>Опольевское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 соответствии с режимом работы администрации поселения;</w:t>
      </w:r>
    </w:p>
    <w:p w:rsidR="007B2E23" w:rsidRP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4. Опубликовать данное постановление на официальном сайте администрации МО «</w:t>
      </w:r>
      <w:r>
        <w:rPr>
          <w:rFonts w:ascii="Times New Roman" w:eastAsia="Times New Roman" w:hAnsi="Times New Roman" w:cs="Times New Roman"/>
          <w:sz w:val="28"/>
          <w:szCs w:val="28"/>
        </w:rPr>
        <w:t>Опольевское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поселение»;</w:t>
      </w:r>
    </w:p>
    <w:p w:rsidR="007B2E23" w:rsidRP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B2E2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Глава администрации МО</w:t>
      </w:r>
    </w:p>
    <w:p w:rsidR="007B2E23" w:rsidRPr="007B2E23" w:rsidRDefault="007B2E23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Опольевское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С.А. Пономарева</w:t>
      </w:r>
    </w:p>
    <w:p w:rsidR="007B2E23" w:rsidRP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2E23" w:rsidRPr="007B2E23" w:rsidRDefault="007B2E23" w:rsidP="007B2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 МО</w:t>
      </w:r>
    </w:p>
    <w:p w:rsidR="007B2E23" w:rsidRPr="007B2E23" w:rsidRDefault="007B2E23" w:rsidP="007B2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«Опольевское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</w:t>
      </w:r>
    </w:p>
    <w:p w:rsidR="007B2E23" w:rsidRPr="007B2E23" w:rsidRDefault="00844D6F" w:rsidP="007B2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4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 xml:space="preserve"> от   </w:t>
      </w:r>
      <w:r w:rsidR="007B2E2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2E23">
        <w:rPr>
          <w:rFonts w:ascii="Times New Roman" w:eastAsia="Times New Roman" w:hAnsi="Times New Roman" w:cs="Times New Roman"/>
          <w:sz w:val="28"/>
          <w:szCs w:val="28"/>
        </w:rPr>
        <w:t>01.2021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</w:t>
      </w:r>
    </w:p>
    <w:p w:rsidR="007B2E23" w:rsidRPr="007B2E23" w:rsidRDefault="007B2E23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7B2E23" w:rsidRP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ярмарки выходного дня  на территории </w:t>
      </w:r>
    </w:p>
    <w:p w:rsidR="007B2E23" w:rsidRP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МО «</w:t>
      </w:r>
      <w:r>
        <w:rPr>
          <w:rFonts w:ascii="Times New Roman" w:eastAsia="Times New Roman" w:hAnsi="Times New Roman" w:cs="Times New Roman"/>
          <w:sz w:val="28"/>
          <w:szCs w:val="28"/>
        </w:rPr>
        <w:t>Опольевское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7B2E23" w:rsidRP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Кингисеппского  муниципального  района Ленинградской  области</w:t>
      </w:r>
    </w:p>
    <w:p w:rsidR="007B2E23" w:rsidRP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целях обеспечения населения </w:t>
      </w:r>
      <w:r w:rsidR="00844D6F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844D6F">
        <w:rPr>
          <w:rFonts w:ascii="Times New Roman" w:eastAsia="Times New Roman" w:hAnsi="Times New Roman" w:cs="Times New Roman"/>
          <w:sz w:val="28"/>
          <w:szCs w:val="28"/>
        </w:rPr>
        <w:t>польевского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поселения, Кингисеппского муниципального района, Ленинградской области товарами агропромышленного комплекса и товарами народного потребления.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2. Ярмарка выходного дня – самостоятельное рыночное мероприятие, доступное для всех продавцов и покупателей, организуемое в установленном месте и на определенный срок с целью заключения договоров купли-продажи.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3. Место проведения, организаторы, дата и сроки проведения, ярмарки выходного дня устанавливаются на основании правового акта  органа местного самоуправления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Опольевское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Кингисеппского муниципального района Ленинградской области.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Продавцами на ярмарке выходного дня могут быть юридические лица или индивидуальные предприниматели, зарегистрированные в установленном законодательством Российской Федерации порядке, а также граждане (в том числе  ведущие крестьянское (фермерское) хозяйство, личное подсобное хозяйство или занимающиеся садоводством и огородничеством) (далее – продавцы). </w:t>
      </w:r>
      <w:proofErr w:type="gramEnd"/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5. Участие в ярмарке </w:t>
      </w:r>
      <w:r w:rsidRPr="007B2E23">
        <w:rPr>
          <w:rFonts w:ascii="Times New Roman" w:eastAsia="Times New Roman" w:hAnsi="Times New Roman" w:cs="Times New Roman"/>
          <w:bCs/>
          <w:sz w:val="28"/>
          <w:szCs w:val="28"/>
        </w:rPr>
        <w:t>выходного дня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заявки, представляемой организаторам ярмарки </w:t>
      </w:r>
      <w:r w:rsidRPr="007B2E23">
        <w:rPr>
          <w:rFonts w:ascii="Times New Roman" w:eastAsia="Times New Roman" w:hAnsi="Times New Roman" w:cs="Times New Roman"/>
          <w:bCs/>
          <w:sz w:val="28"/>
          <w:szCs w:val="28"/>
        </w:rPr>
        <w:t>выходного дня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>, которые на основании поступивших заявок  разрабатывают схему размещения участников ярмарки</w:t>
      </w:r>
      <w:r w:rsidRPr="007B2E2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выходного дня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6. Торговля на ярмарке выходного дня  осуществляется на специально оборудованных торговых местах, а также автотранспортных средствах.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7. При осуществлении торговли на ярмарке выходного дня продавцы  должны иметь: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1) вывеску о принадлежности торгового места;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2) подтоварники для складирования товаров;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3) специализированное холодильное оборудование для продажи товаров, требующих определенных условий хранения и реализации;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7B2E23">
        <w:rPr>
          <w:rFonts w:ascii="Times New Roman" w:eastAsia="Times New Roman" w:hAnsi="Times New Roman" w:cs="Times New Roman"/>
          <w:sz w:val="28"/>
          <w:szCs w:val="28"/>
        </w:rPr>
        <w:t>весоизмерительное</w:t>
      </w:r>
      <w:proofErr w:type="spellEnd"/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при продаже весовых товаров и другое измерительное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5) медицинскую книжку установленного образца;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lastRenderedPageBreak/>
        <w:t>6) документы, подтверждающие соответствие товаров установленным требованиям (сертификат или декларация о соответствии либо их копии, заверенные в установленном порядке);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7) товарно-сопроводительные документы;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8) ценники, оформленные  в  соответствии с требованиями действующего законодательства.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8. Документы, указанные в подпунктах 6 и 7 пункта 7 настоящего Порядка, хранятся у продавца в течение всего времени работы ярмарки</w:t>
      </w:r>
      <w:r w:rsidRPr="007B2E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>выходного дня  и предъявляются по первому требованию организаторов ярмарки, контролирующих органов, покупателей.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9. На ярмарке </w:t>
      </w:r>
      <w:r w:rsidRPr="007B2E23">
        <w:rPr>
          <w:rFonts w:ascii="Times New Roman" w:eastAsia="Times New Roman" w:hAnsi="Times New Roman" w:cs="Times New Roman"/>
          <w:bCs/>
          <w:sz w:val="28"/>
          <w:szCs w:val="28"/>
        </w:rPr>
        <w:t>выходного дня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продажа продовольственных товаров, не имеющих ветеринарно-сопроводительных документов, документов подтверждающих их происхождение, качество и безопасность для здоровья человека.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10. Продавцы: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своевременно, в наглядной и доступной форме доводят до сведения покупателей достоверную, обеспечивающую возможность правильного выбора информацию о товарах, изготовителях;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соблюдают требования санитарного и ветеринарного законодательства;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содержат в надлежащем санитарно-гигиеническом состоянии места торговли;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соблюдают правила продажи отдельных видов товаров.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7B2E2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>Организаторы ярмарки выходного дня обеспечивают: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стоянку для автотранспортных средств, обособленную от торговых мест; 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соблюдение условий труда работающих, в том числе по уровню освещенности;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оснащение мест проведения ярмарки выходного дня контейнерами для сбора мусора и туалетами;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вывоз мусора после завершения мероприятия.</w:t>
      </w:r>
    </w:p>
    <w:p w:rsidR="007B2E23" w:rsidRPr="007B2E23" w:rsidRDefault="007B2E23" w:rsidP="007B2E23">
      <w:pPr>
        <w:widowControl w:val="0"/>
        <w:shd w:val="clear" w:color="auto" w:fill="FFFFFF"/>
        <w:tabs>
          <w:tab w:val="left" w:pos="180"/>
          <w:tab w:val="left" w:pos="274"/>
        </w:tabs>
        <w:autoSpaceDE w:val="0"/>
        <w:autoSpaceDN w:val="0"/>
        <w:adjustRightInd w:val="0"/>
        <w:spacing w:after="0" w:line="324" w:lineRule="exact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7B2E2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торговли, требований действующего законодательства, регламентирующего торговую деятельность, осуществляется контролирующими и надзорными органами в пределах предоставленных полномочий.</w:t>
      </w:r>
    </w:p>
    <w:p w:rsidR="007B2E23" w:rsidRPr="007B2E23" w:rsidRDefault="007B2E23" w:rsidP="007B2E2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459" w:right="1037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</w:pPr>
    </w:p>
    <w:p w:rsidR="00D13FF9" w:rsidRDefault="00D13FF9" w:rsidP="00572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D13FF9" w:rsidSect="004D5737">
      <w:headerReference w:type="default" r:id="rId10"/>
      <w:pgSz w:w="11906" w:h="16838"/>
      <w:pgMar w:top="709" w:right="85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08" w:rsidRDefault="00517908" w:rsidP="00E8226F">
      <w:pPr>
        <w:spacing w:after="0" w:line="240" w:lineRule="auto"/>
      </w:pPr>
      <w:r>
        <w:separator/>
      </w:r>
    </w:p>
  </w:endnote>
  <w:endnote w:type="continuationSeparator" w:id="0">
    <w:p w:rsidR="00517908" w:rsidRDefault="00517908" w:rsidP="00E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08" w:rsidRDefault="00517908" w:rsidP="00E8226F">
      <w:pPr>
        <w:spacing w:after="0" w:line="240" w:lineRule="auto"/>
      </w:pPr>
      <w:r>
        <w:separator/>
      </w:r>
    </w:p>
  </w:footnote>
  <w:footnote w:type="continuationSeparator" w:id="0">
    <w:p w:rsidR="00517908" w:rsidRDefault="00517908" w:rsidP="00E8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6F" w:rsidRPr="00E8226F" w:rsidRDefault="00E8226F" w:rsidP="00E8226F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188"/>
    <w:multiLevelType w:val="hybridMultilevel"/>
    <w:tmpl w:val="73203774"/>
    <w:lvl w:ilvl="0" w:tplc="E504862A">
      <w:start w:val="1"/>
      <w:numFmt w:val="decimal"/>
      <w:lvlText w:val="%1."/>
      <w:lvlJc w:val="left"/>
      <w:pPr>
        <w:ind w:left="195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69E2D61"/>
    <w:multiLevelType w:val="hybridMultilevel"/>
    <w:tmpl w:val="2C82CB96"/>
    <w:lvl w:ilvl="0" w:tplc="E916B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2FB6"/>
    <w:multiLevelType w:val="hybridMultilevel"/>
    <w:tmpl w:val="364A2C96"/>
    <w:lvl w:ilvl="0" w:tplc="9E7685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D373A"/>
    <w:multiLevelType w:val="hybridMultilevel"/>
    <w:tmpl w:val="35B246F4"/>
    <w:lvl w:ilvl="0" w:tplc="105C1092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096FED"/>
    <w:multiLevelType w:val="multilevel"/>
    <w:tmpl w:val="5DFE58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736131E"/>
    <w:multiLevelType w:val="hybridMultilevel"/>
    <w:tmpl w:val="45FC5058"/>
    <w:lvl w:ilvl="0" w:tplc="60C4A84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4F6F20"/>
    <w:multiLevelType w:val="hybridMultilevel"/>
    <w:tmpl w:val="4B1CC606"/>
    <w:lvl w:ilvl="0" w:tplc="834471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1E645D"/>
    <w:multiLevelType w:val="hybridMultilevel"/>
    <w:tmpl w:val="76CCFC7A"/>
    <w:lvl w:ilvl="0" w:tplc="EB281C7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4D6567"/>
    <w:multiLevelType w:val="multilevel"/>
    <w:tmpl w:val="E0A4AC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1A535D4"/>
    <w:multiLevelType w:val="hybridMultilevel"/>
    <w:tmpl w:val="914A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91"/>
    <w:rsid w:val="00010FFC"/>
    <w:rsid w:val="00031F23"/>
    <w:rsid w:val="0003478D"/>
    <w:rsid w:val="00035CD2"/>
    <w:rsid w:val="00037665"/>
    <w:rsid w:val="00053CA1"/>
    <w:rsid w:val="000707A2"/>
    <w:rsid w:val="00087030"/>
    <w:rsid w:val="000A140A"/>
    <w:rsid w:val="000C4EBD"/>
    <w:rsid w:val="000E5623"/>
    <w:rsid w:val="000F74CE"/>
    <w:rsid w:val="00114FB1"/>
    <w:rsid w:val="00115519"/>
    <w:rsid w:val="001273CC"/>
    <w:rsid w:val="00132D91"/>
    <w:rsid w:val="001507E8"/>
    <w:rsid w:val="00185521"/>
    <w:rsid w:val="00194AE0"/>
    <w:rsid w:val="001B65BF"/>
    <w:rsid w:val="001C0E5C"/>
    <w:rsid w:val="001C60D5"/>
    <w:rsid w:val="001E7A8E"/>
    <w:rsid w:val="00204548"/>
    <w:rsid w:val="00204F20"/>
    <w:rsid w:val="00205786"/>
    <w:rsid w:val="00205AE4"/>
    <w:rsid w:val="00214C58"/>
    <w:rsid w:val="00246876"/>
    <w:rsid w:val="00273813"/>
    <w:rsid w:val="00273B2B"/>
    <w:rsid w:val="0028122F"/>
    <w:rsid w:val="002A5267"/>
    <w:rsid w:val="002A7B14"/>
    <w:rsid w:val="002B1B6A"/>
    <w:rsid w:val="002C2C5F"/>
    <w:rsid w:val="002C6DB0"/>
    <w:rsid w:val="002D30B0"/>
    <w:rsid w:val="002E430F"/>
    <w:rsid w:val="00306095"/>
    <w:rsid w:val="00363468"/>
    <w:rsid w:val="003679D5"/>
    <w:rsid w:val="003829EB"/>
    <w:rsid w:val="00390D9D"/>
    <w:rsid w:val="003A2EE2"/>
    <w:rsid w:val="003A5026"/>
    <w:rsid w:val="003B4204"/>
    <w:rsid w:val="003B5576"/>
    <w:rsid w:val="003C7359"/>
    <w:rsid w:val="003D3D4E"/>
    <w:rsid w:val="003D5EFE"/>
    <w:rsid w:val="003E42A8"/>
    <w:rsid w:val="00400A9F"/>
    <w:rsid w:val="00402B7E"/>
    <w:rsid w:val="004142B7"/>
    <w:rsid w:val="00421BAE"/>
    <w:rsid w:val="00424264"/>
    <w:rsid w:val="00424430"/>
    <w:rsid w:val="00431C50"/>
    <w:rsid w:val="00432AA2"/>
    <w:rsid w:val="004466DF"/>
    <w:rsid w:val="004467EE"/>
    <w:rsid w:val="00455AC4"/>
    <w:rsid w:val="0046069D"/>
    <w:rsid w:val="00466F15"/>
    <w:rsid w:val="004750A5"/>
    <w:rsid w:val="004869F2"/>
    <w:rsid w:val="004917F1"/>
    <w:rsid w:val="00495BF9"/>
    <w:rsid w:val="004A2A98"/>
    <w:rsid w:val="004A483F"/>
    <w:rsid w:val="004B17AE"/>
    <w:rsid w:val="004B5D74"/>
    <w:rsid w:val="004C7BAC"/>
    <w:rsid w:val="004D5737"/>
    <w:rsid w:val="004F70AE"/>
    <w:rsid w:val="00502B17"/>
    <w:rsid w:val="00517908"/>
    <w:rsid w:val="0053530D"/>
    <w:rsid w:val="005512D4"/>
    <w:rsid w:val="00560EAF"/>
    <w:rsid w:val="00572A14"/>
    <w:rsid w:val="005B42B1"/>
    <w:rsid w:val="005C4790"/>
    <w:rsid w:val="005E0ED2"/>
    <w:rsid w:val="00611209"/>
    <w:rsid w:val="006152BF"/>
    <w:rsid w:val="00620196"/>
    <w:rsid w:val="00642BA1"/>
    <w:rsid w:val="00673C22"/>
    <w:rsid w:val="006C4C18"/>
    <w:rsid w:val="006D223C"/>
    <w:rsid w:val="006F463C"/>
    <w:rsid w:val="0071222E"/>
    <w:rsid w:val="00714529"/>
    <w:rsid w:val="00733A6D"/>
    <w:rsid w:val="00742E0D"/>
    <w:rsid w:val="0074407E"/>
    <w:rsid w:val="00747255"/>
    <w:rsid w:val="00752B7D"/>
    <w:rsid w:val="007722F0"/>
    <w:rsid w:val="007A0D3D"/>
    <w:rsid w:val="007A49F7"/>
    <w:rsid w:val="007B2E23"/>
    <w:rsid w:val="007B5D43"/>
    <w:rsid w:val="007C2726"/>
    <w:rsid w:val="007C33EA"/>
    <w:rsid w:val="007D6512"/>
    <w:rsid w:val="00813E0A"/>
    <w:rsid w:val="008215A9"/>
    <w:rsid w:val="00822144"/>
    <w:rsid w:val="00836A1E"/>
    <w:rsid w:val="0084458F"/>
    <w:rsid w:val="00844D6F"/>
    <w:rsid w:val="0086467A"/>
    <w:rsid w:val="008706EE"/>
    <w:rsid w:val="0087468D"/>
    <w:rsid w:val="008844ED"/>
    <w:rsid w:val="008957E6"/>
    <w:rsid w:val="008A3C6B"/>
    <w:rsid w:val="008B6BF1"/>
    <w:rsid w:val="008B714F"/>
    <w:rsid w:val="008C0CF3"/>
    <w:rsid w:val="008F601E"/>
    <w:rsid w:val="00927665"/>
    <w:rsid w:val="00937E3A"/>
    <w:rsid w:val="009424DE"/>
    <w:rsid w:val="00953F73"/>
    <w:rsid w:val="00970C31"/>
    <w:rsid w:val="0099064A"/>
    <w:rsid w:val="009A2C9C"/>
    <w:rsid w:val="009A4EBE"/>
    <w:rsid w:val="009A5E18"/>
    <w:rsid w:val="009B1C29"/>
    <w:rsid w:val="009D0389"/>
    <w:rsid w:val="009F3DA3"/>
    <w:rsid w:val="009F7AA5"/>
    <w:rsid w:val="00A025E8"/>
    <w:rsid w:val="00A31BBF"/>
    <w:rsid w:val="00A330C1"/>
    <w:rsid w:val="00A46E50"/>
    <w:rsid w:val="00A60644"/>
    <w:rsid w:val="00A76AE5"/>
    <w:rsid w:val="00A86D7E"/>
    <w:rsid w:val="00AB0886"/>
    <w:rsid w:val="00AC0B0A"/>
    <w:rsid w:val="00AC3592"/>
    <w:rsid w:val="00B0773F"/>
    <w:rsid w:val="00B10E61"/>
    <w:rsid w:val="00B13B19"/>
    <w:rsid w:val="00B36F1C"/>
    <w:rsid w:val="00B374A6"/>
    <w:rsid w:val="00B452C4"/>
    <w:rsid w:val="00B624E9"/>
    <w:rsid w:val="00B67045"/>
    <w:rsid w:val="00B7523B"/>
    <w:rsid w:val="00B96319"/>
    <w:rsid w:val="00BA1706"/>
    <w:rsid w:val="00BB1937"/>
    <w:rsid w:val="00BB1E4E"/>
    <w:rsid w:val="00BB1E55"/>
    <w:rsid w:val="00BC7600"/>
    <w:rsid w:val="00BE42CE"/>
    <w:rsid w:val="00C045A0"/>
    <w:rsid w:val="00C052D8"/>
    <w:rsid w:val="00C1039B"/>
    <w:rsid w:val="00C30EFC"/>
    <w:rsid w:val="00C51126"/>
    <w:rsid w:val="00C63B38"/>
    <w:rsid w:val="00C656C4"/>
    <w:rsid w:val="00C6685C"/>
    <w:rsid w:val="00C66DA5"/>
    <w:rsid w:val="00CD7223"/>
    <w:rsid w:val="00CF0428"/>
    <w:rsid w:val="00CF3F49"/>
    <w:rsid w:val="00CF5B22"/>
    <w:rsid w:val="00D06930"/>
    <w:rsid w:val="00D07564"/>
    <w:rsid w:val="00D13FF9"/>
    <w:rsid w:val="00D21EED"/>
    <w:rsid w:val="00D32136"/>
    <w:rsid w:val="00D370EE"/>
    <w:rsid w:val="00D440E6"/>
    <w:rsid w:val="00D55DD4"/>
    <w:rsid w:val="00D55EF5"/>
    <w:rsid w:val="00D57FD3"/>
    <w:rsid w:val="00D65044"/>
    <w:rsid w:val="00D6772F"/>
    <w:rsid w:val="00D8265C"/>
    <w:rsid w:val="00D85C9E"/>
    <w:rsid w:val="00D97D07"/>
    <w:rsid w:val="00DD2C6B"/>
    <w:rsid w:val="00DD75FA"/>
    <w:rsid w:val="00DE2BEE"/>
    <w:rsid w:val="00DF11E2"/>
    <w:rsid w:val="00E22C2F"/>
    <w:rsid w:val="00E23139"/>
    <w:rsid w:val="00E25359"/>
    <w:rsid w:val="00E27220"/>
    <w:rsid w:val="00E3076B"/>
    <w:rsid w:val="00E322BA"/>
    <w:rsid w:val="00E440F6"/>
    <w:rsid w:val="00E50DBB"/>
    <w:rsid w:val="00E61825"/>
    <w:rsid w:val="00E8226F"/>
    <w:rsid w:val="00EC0A00"/>
    <w:rsid w:val="00ED0DE1"/>
    <w:rsid w:val="00ED6267"/>
    <w:rsid w:val="00EE2B80"/>
    <w:rsid w:val="00EF5CE5"/>
    <w:rsid w:val="00F1551B"/>
    <w:rsid w:val="00F24773"/>
    <w:rsid w:val="00F25EB0"/>
    <w:rsid w:val="00F500C3"/>
    <w:rsid w:val="00F7318A"/>
    <w:rsid w:val="00FA00DD"/>
    <w:rsid w:val="00FA0CE9"/>
    <w:rsid w:val="00FA3D22"/>
    <w:rsid w:val="00FD03AF"/>
    <w:rsid w:val="00FE5A36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3C"/>
  </w:style>
  <w:style w:type="paragraph" w:styleId="1">
    <w:name w:val="heading 1"/>
    <w:basedOn w:val="a"/>
    <w:next w:val="a"/>
    <w:link w:val="10"/>
    <w:uiPriority w:val="99"/>
    <w:qFormat/>
    <w:rsid w:val="00132D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D9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32D91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99"/>
    <w:rsid w:val="00132D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4917F1"/>
    <w:rPr>
      <w:b/>
      <w:bCs/>
      <w:color w:val="000080"/>
    </w:rPr>
  </w:style>
  <w:style w:type="paragraph" w:styleId="aa">
    <w:name w:val="header"/>
    <w:basedOn w:val="a"/>
    <w:link w:val="ab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26F"/>
  </w:style>
  <w:style w:type="paragraph" w:styleId="ac">
    <w:name w:val="footer"/>
    <w:basedOn w:val="a"/>
    <w:link w:val="ad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26F"/>
  </w:style>
  <w:style w:type="paragraph" w:customStyle="1" w:styleId="ae">
    <w:name w:val="Таблицы (моноширинный)"/>
    <w:basedOn w:val="a"/>
    <w:next w:val="a"/>
    <w:uiPriority w:val="99"/>
    <w:rsid w:val="00E822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">
    <w:name w:val="List Paragraph"/>
    <w:basedOn w:val="a"/>
    <w:uiPriority w:val="34"/>
    <w:qFormat/>
    <w:rsid w:val="00E8226F"/>
    <w:pPr>
      <w:ind w:left="720"/>
      <w:contextualSpacing/>
    </w:pPr>
  </w:style>
  <w:style w:type="paragraph" w:styleId="af0">
    <w:name w:val="Body Text"/>
    <w:basedOn w:val="a"/>
    <w:link w:val="af1"/>
    <w:rsid w:val="00AC35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AC3592"/>
    <w:rPr>
      <w:rFonts w:ascii="Times New Roman" w:eastAsia="Times New Roman" w:hAnsi="Times New Roman" w:cs="Times New Roman"/>
      <w:sz w:val="28"/>
      <w:szCs w:val="24"/>
    </w:rPr>
  </w:style>
  <w:style w:type="character" w:styleId="af2">
    <w:name w:val="Emphasis"/>
    <w:basedOn w:val="a0"/>
    <w:uiPriority w:val="20"/>
    <w:qFormat/>
    <w:rsid w:val="00D57FD3"/>
    <w:rPr>
      <w:b/>
      <w:bCs/>
      <w:i w:val="0"/>
      <w:iCs w:val="0"/>
    </w:rPr>
  </w:style>
  <w:style w:type="character" w:customStyle="1" w:styleId="st">
    <w:name w:val="st"/>
    <w:basedOn w:val="a0"/>
    <w:rsid w:val="00D57FD3"/>
  </w:style>
  <w:style w:type="character" w:styleId="af3">
    <w:name w:val="Strong"/>
    <w:basedOn w:val="a0"/>
    <w:uiPriority w:val="22"/>
    <w:qFormat/>
    <w:rsid w:val="001C0E5C"/>
    <w:rPr>
      <w:b/>
      <w:bCs/>
    </w:rPr>
  </w:style>
  <w:style w:type="character" w:styleId="af4">
    <w:name w:val="Hyperlink"/>
    <w:basedOn w:val="a0"/>
    <w:uiPriority w:val="99"/>
    <w:unhideWhenUsed/>
    <w:rsid w:val="001C0E5C"/>
    <w:rPr>
      <w:strike w:val="0"/>
      <w:dstrike w:val="0"/>
      <w:color w:val="0000FF"/>
      <w:u w:val="none"/>
      <w:effect w:val="none"/>
    </w:rPr>
  </w:style>
  <w:style w:type="paragraph" w:customStyle="1" w:styleId="Standard">
    <w:name w:val="Standard"/>
    <w:rsid w:val="00733A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4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f5">
    <w:name w:val="No Spacing"/>
    <w:uiPriority w:val="1"/>
    <w:qFormat/>
    <w:rsid w:val="0084458F"/>
    <w:pPr>
      <w:spacing w:after="0" w:line="240" w:lineRule="auto"/>
    </w:pPr>
  </w:style>
  <w:style w:type="paragraph" w:styleId="af6">
    <w:name w:val="Body Text Indent"/>
    <w:basedOn w:val="a"/>
    <w:link w:val="af7"/>
    <w:uiPriority w:val="99"/>
    <w:semiHidden/>
    <w:unhideWhenUsed/>
    <w:rsid w:val="007B2E2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B2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3C"/>
  </w:style>
  <w:style w:type="paragraph" w:styleId="1">
    <w:name w:val="heading 1"/>
    <w:basedOn w:val="a"/>
    <w:next w:val="a"/>
    <w:link w:val="10"/>
    <w:uiPriority w:val="99"/>
    <w:qFormat/>
    <w:rsid w:val="00132D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D9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32D91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99"/>
    <w:rsid w:val="00132D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4917F1"/>
    <w:rPr>
      <w:b/>
      <w:bCs/>
      <w:color w:val="000080"/>
    </w:rPr>
  </w:style>
  <w:style w:type="paragraph" w:styleId="aa">
    <w:name w:val="header"/>
    <w:basedOn w:val="a"/>
    <w:link w:val="ab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26F"/>
  </w:style>
  <w:style w:type="paragraph" w:styleId="ac">
    <w:name w:val="footer"/>
    <w:basedOn w:val="a"/>
    <w:link w:val="ad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26F"/>
  </w:style>
  <w:style w:type="paragraph" w:customStyle="1" w:styleId="ae">
    <w:name w:val="Таблицы (моноширинный)"/>
    <w:basedOn w:val="a"/>
    <w:next w:val="a"/>
    <w:uiPriority w:val="99"/>
    <w:rsid w:val="00E822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">
    <w:name w:val="List Paragraph"/>
    <w:basedOn w:val="a"/>
    <w:uiPriority w:val="34"/>
    <w:qFormat/>
    <w:rsid w:val="00E8226F"/>
    <w:pPr>
      <w:ind w:left="720"/>
      <w:contextualSpacing/>
    </w:pPr>
  </w:style>
  <w:style w:type="paragraph" w:styleId="af0">
    <w:name w:val="Body Text"/>
    <w:basedOn w:val="a"/>
    <w:link w:val="af1"/>
    <w:rsid w:val="00AC35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AC3592"/>
    <w:rPr>
      <w:rFonts w:ascii="Times New Roman" w:eastAsia="Times New Roman" w:hAnsi="Times New Roman" w:cs="Times New Roman"/>
      <w:sz w:val="28"/>
      <w:szCs w:val="24"/>
    </w:rPr>
  </w:style>
  <w:style w:type="character" w:styleId="af2">
    <w:name w:val="Emphasis"/>
    <w:basedOn w:val="a0"/>
    <w:uiPriority w:val="20"/>
    <w:qFormat/>
    <w:rsid w:val="00D57FD3"/>
    <w:rPr>
      <w:b/>
      <w:bCs/>
      <w:i w:val="0"/>
      <w:iCs w:val="0"/>
    </w:rPr>
  </w:style>
  <w:style w:type="character" w:customStyle="1" w:styleId="st">
    <w:name w:val="st"/>
    <w:basedOn w:val="a0"/>
    <w:rsid w:val="00D57FD3"/>
  </w:style>
  <w:style w:type="character" w:styleId="af3">
    <w:name w:val="Strong"/>
    <w:basedOn w:val="a0"/>
    <w:uiPriority w:val="22"/>
    <w:qFormat/>
    <w:rsid w:val="001C0E5C"/>
    <w:rPr>
      <w:b/>
      <w:bCs/>
    </w:rPr>
  </w:style>
  <w:style w:type="character" w:styleId="af4">
    <w:name w:val="Hyperlink"/>
    <w:basedOn w:val="a0"/>
    <w:uiPriority w:val="99"/>
    <w:unhideWhenUsed/>
    <w:rsid w:val="001C0E5C"/>
    <w:rPr>
      <w:strike w:val="0"/>
      <w:dstrike w:val="0"/>
      <w:color w:val="0000FF"/>
      <w:u w:val="none"/>
      <w:effect w:val="none"/>
    </w:rPr>
  </w:style>
  <w:style w:type="paragraph" w:customStyle="1" w:styleId="Standard">
    <w:name w:val="Standard"/>
    <w:rsid w:val="00733A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4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f5">
    <w:name w:val="No Spacing"/>
    <w:uiPriority w:val="1"/>
    <w:qFormat/>
    <w:rsid w:val="0084458F"/>
    <w:pPr>
      <w:spacing w:after="0" w:line="240" w:lineRule="auto"/>
    </w:pPr>
  </w:style>
  <w:style w:type="paragraph" w:styleId="af6">
    <w:name w:val="Body Text Indent"/>
    <w:basedOn w:val="a"/>
    <w:link w:val="af7"/>
    <w:uiPriority w:val="99"/>
    <w:semiHidden/>
    <w:unhideWhenUsed/>
    <w:rsid w:val="007B2E2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B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B05B-36D7-404B-BC4C-227D8B7B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Георгиев</dc:creator>
  <cp:lastModifiedBy>USER</cp:lastModifiedBy>
  <cp:revision>13</cp:revision>
  <cp:lastPrinted>2021-01-14T08:23:00Z</cp:lastPrinted>
  <dcterms:created xsi:type="dcterms:W3CDTF">2020-05-21T08:28:00Z</dcterms:created>
  <dcterms:modified xsi:type="dcterms:W3CDTF">2021-01-14T08:26:00Z</dcterms:modified>
</cp:coreProperties>
</file>